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0" w:rsidRDefault="004E218D" w:rsidP="007F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3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880110</wp:posOffset>
            </wp:positionV>
            <wp:extent cx="5486400" cy="3200400"/>
            <wp:effectExtent l="0" t="19050" r="0" b="1905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7F3E38" w:rsidRPr="007F3E38">
        <w:rPr>
          <w:rFonts w:ascii="Times New Roman" w:hAnsi="Times New Roman" w:cs="Times New Roman"/>
          <w:b/>
          <w:sz w:val="28"/>
          <w:szCs w:val="28"/>
        </w:rPr>
        <w:t xml:space="preserve">Модель процесса </w:t>
      </w:r>
      <w:r w:rsidR="007F3E38">
        <w:rPr>
          <w:rFonts w:ascii="Times New Roman" w:hAnsi="Times New Roman" w:cs="Times New Roman"/>
          <w:b/>
          <w:sz w:val="28"/>
          <w:szCs w:val="28"/>
        </w:rPr>
        <w:t xml:space="preserve">социально-профессиональной </w:t>
      </w:r>
      <w:r w:rsidR="007F3E38" w:rsidRPr="007F3E38">
        <w:rPr>
          <w:rFonts w:ascii="Times New Roman" w:hAnsi="Times New Roman" w:cs="Times New Roman"/>
          <w:b/>
          <w:sz w:val="28"/>
          <w:szCs w:val="28"/>
        </w:rPr>
        <w:t>адаптации</w:t>
      </w:r>
    </w:p>
    <w:p w:rsidR="007F3E38" w:rsidRDefault="007F3E38" w:rsidP="007F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школы-интерната</w:t>
      </w:r>
    </w:p>
    <w:p w:rsidR="007F3E38" w:rsidRDefault="007F3E38" w:rsidP="007F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P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Default="007F3E38" w:rsidP="007F3E38">
      <w:pPr>
        <w:rPr>
          <w:rFonts w:ascii="Times New Roman" w:hAnsi="Times New Roman" w:cs="Times New Roman"/>
          <w:sz w:val="28"/>
          <w:szCs w:val="28"/>
        </w:rPr>
      </w:pPr>
    </w:p>
    <w:p w:rsidR="007F3E38" w:rsidRDefault="007F3E38" w:rsidP="007F3E38">
      <w:pPr>
        <w:shd w:val="clear" w:color="auto" w:fill="FFFFFF"/>
        <w:spacing w:line="360" w:lineRule="auto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4"/>
          <w:sz w:val="19"/>
          <w:szCs w:val="19"/>
        </w:rPr>
        <w:t xml:space="preserve"> </w:t>
      </w:r>
      <w:r w:rsidRPr="007F3E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Под социально-профессиональной адаптацией следует понимать процесс и результат достижения оптимального уровня приспособленности личности к </w:t>
      </w:r>
      <w:r w:rsidRPr="007F3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требованиям социальной среды и условиям профессиональной деятельности, </w:t>
      </w:r>
      <w:r w:rsidRPr="007F3E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характеризующийся способностью человека осознанно и самостоятельно </w:t>
      </w:r>
      <w:r w:rsidRPr="007F3E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формировать стратегию осуществления деятельности и поведения в социуме при </w:t>
      </w:r>
      <w:r w:rsidRPr="007F3E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оптимальных психофизиологических затратах организма.</w:t>
      </w:r>
    </w:p>
    <w:p w:rsidR="007F3E38" w:rsidRDefault="007F3E38" w:rsidP="007F3E38">
      <w:pPr>
        <w:shd w:val="clear" w:color="auto" w:fill="FFFFFF"/>
        <w:spacing w:line="360" w:lineRule="auto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Личностные психологические особенности учащихся школ-интернатов создают </w:t>
      </w:r>
      <w:r w:rsidRPr="007F3E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предпосылки для их будущей социальной </w:t>
      </w:r>
      <w:proofErr w:type="spellStart"/>
      <w:r w:rsidRPr="007F3E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дезадаптированности</w:t>
      </w:r>
      <w:proofErr w:type="spellEnd"/>
      <w:r w:rsidRPr="007F3E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условиях </w:t>
      </w:r>
      <w:r w:rsidRPr="007F3E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современного общества.</w:t>
      </w:r>
      <w:proofErr w:type="gramEnd"/>
    </w:p>
    <w:p w:rsidR="007F3E38" w:rsidRDefault="007F3E38" w:rsidP="007F3E38">
      <w:pPr>
        <w:shd w:val="clear" w:color="auto" w:fill="FFFFFF"/>
        <w:spacing w:line="360" w:lineRule="auto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F3E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Компонентами содержания социально-профессиональной адаптации учащихся школ-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интернатов являются следующие: </w:t>
      </w:r>
    </w:p>
    <w:p w:rsidR="007F3E38" w:rsidRPr="007F3E38" w:rsidRDefault="007F3E38" w:rsidP="007F3E38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F3E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социальная адаптация, рассматриваемая </w:t>
      </w:r>
      <w:r w:rsidRPr="007F3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процесс ознакомления с миром профессий, сложившимся рынком труда, </w:t>
      </w:r>
      <w:r w:rsidRPr="007F3E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современными требованиями общества и производства к кадрам; </w:t>
      </w:r>
    </w:p>
    <w:p w:rsidR="007F3E38" w:rsidRPr="007F3E38" w:rsidRDefault="007F3E38" w:rsidP="007F3E38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F3E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профессиональная адаптация как приобретение первоначальных представлений о </w:t>
      </w:r>
      <w:r w:rsidRPr="007F3E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предполагаемой сфере труда; </w:t>
      </w:r>
    </w:p>
    <w:p w:rsidR="007F3E38" w:rsidRPr="007F3E38" w:rsidRDefault="007F3E38" w:rsidP="007F3E38">
      <w:pPr>
        <w:pStyle w:val="a5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F3E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психофизиологическая адаптация как составляющая </w:t>
      </w:r>
      <w:r w:rsidRPr="007F3E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процесса соотнесения требований будущей профессиональной деятельности со </w:t>
      </w:r>
      <w:r w:rsidRPr="007F3E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своими психофизиологическими особенностями.</w:t>
      </w:r>
    </w:p>
    <w:p w:rsidR="00176EF6" w:rsidRDefault="00176EF6" w:rsidP="00176EF6">
      <w:pPr>
        <w:pStyle w:val="a5"/>
        <w:shd w:val="clear" w:color="auto" w:fill="FFFFFF"/>
        <w:spacing w:before="413" w:line="197" w:lineRule="exact"/>
        <w:ind w:left="825"/>
        <w:rPr>
          <w:rFonts w:eastAsia="Times New Roman"/>
          <w:b/>
          <w:bCs/>
          <w:color w:val="000000"/>
          <w:spacing w:val="-12"/>
          <w:sz w:val="19"/>
          <w:szCs w:val="19"/>
        </w:rPr>
      </w:pPr>
    </w:p>
    <w:p w:rsidR="00176EF6" w:rsidRDefault="00176EF6" w:rsidP="00176EF6">
      <w:pPr>
        <w:pStyle w:val="a5"/>
        <w:shd w:val="clear" w:color="auto" w:fill="FFFFFF"/>
        <w:spacing w:before="413" w:line="360" w:lineRule="auto"/>
        <w:ind w:left="825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176EF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lastRenderedPageBreak/>
        <w:t>Формы и методы адаптации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:</w:t>
      </w:r>
    </w:p>
    <w:p w:rsidR="00176EF6" w:rsidRPr="00176EF6" w:rsidRDefault="00176EF6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тренинги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176EF6" w:rsidRPr="00176EF6" w:rsidRDefault="00176EF6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индивидуальные задания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176EF6" w:rsidRPr="00176EF6" w:rsidRDefault="00176EF6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профдиагностика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176EF6" w:rsidRPr="00176EF6" w:rsidRDefault="00176EF6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профконсулътации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176EF6" w:rsidRPr="00176EF6" w:rsidRDefault="00176EF6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профориентационные</w:t>
      </w:r>
      <w:proofErr w:type="spellEnd"/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уроки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176EF6" w:rsidRPr="00CF1042" w:rsidRDefault="00176EF6" w:rsidP="00CF1042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профессиографические</w:t>
      </w:r>
      <w:proofErr w:type="spellEnd"/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игры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176EF6" w:rsidRPr="00176EF6" w:rsidRDefault="00CF1042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профес</w:t>
      </w:r>
      <w:r w:rsidR="00176EF6"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встречи</w:t>
      </w:r>
      <w:proofErr w:type="spellEnd"/>
      <w:r w:rsid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176EF6" w:rsidRPr="00176EF6" w:rsidRDefault="00176EF6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профэкскурсии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176EF6" w:rsidRPr="006E285B" w:rsidRDefault="00176EF6" w:rsidP="00176EF6">
      <w:pPr>
        <w:pStyle w:val="a5"/>
        <w:numPr>
          <w:ilvl w:val="0"/>
          <w:numId w:val="2"/>
        </w:numPr>
        <w:shd w:val="clear" w:color="auto" w:fill="FFFFFF"/>
        <w:spacing w:before="413" w:line="360" w:lineRule="auto"/>
        <w:rPr>
          <w:rFonts w:ascii="Times New Roman" w:hAnsi="Times New Roman" w:cs="Times New Roman"/>
          <w:sz w:val="24"/>
          <w:szCs w:val="24"/>
        </w:rPr>
      </w:pPr>
      <w:r w:rsidRPr="00176EF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профильное обучение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6E285B" w:rsidRDefault="006E285B" w:rsidP="006E285B">
      <w:pPr>
        <w:shd w:val="clear" w:color="auto" w:fill="FFFFFF"/>
        <w:spacing w:before="86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6E2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Оптимальными   психолого-педагогическими   условиями   подготовки   учащихся</w:t>
      </w:r>
      <w:r w:rsidRPr="006E285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школы- интерната</w:t>
      </w:r>
      <w:r w:rsidRPr="006E28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к    процессу    социально-профессиональной</w:t>
      </w:r>
      <w:r w:rsidRPr="006E285B">
        <w:rPr>
          <w:rFonts w:ascii="Times New Roman" w:hAnsi="Times New Roman" w:cs="Times New Roman"/>
          <w:sz w:val="24"/>
          <w:szCs w:val="24"/>
        </w:rPr>
        <w:t xml:space="preserve"> </w:t>
      </w:r>
      <w:r w:rsidRPr="006E28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адаптации являются: </w:t>
      </w:r>
    </w:p>
    <w:p w:rsidR="006E285B" w:rsidRDefault="006E285B" w:rsidP="006E285B">
      <w:pPr>
        <w:pStyle w:val="a5"/>
        <w:numPr>
          <w:ilvl w:val="0"/>
          <w:numId w:val="3"/>
        </w:numPr>
        <w:shd w:val="clear" w:color="auto" w:fill="FFFFFF"/>
        <w:spacing w:before="86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6E28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адекватное профессиональное самоопределение учащихся;</w:t>
      </w:r>
    </w:p>
    <w:p w:rsidR="006E285B" w:rsidRPr="006E285B" w:rsidRDefault="006E285B" w:rsidP="006E285B">
      <w:pPr>
        <w:pStyle w:val="a5"/>
        <w:numPr>
          <w:ilvl w:val="0"/>
          <w:numId w:val="3"/>
        </w:numPr>
        <w:shd w:val="clear" w:color="auto" w:fill="FFFFFF"/>
        <w:spacing w:before="86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6E28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профессиональная подготовка;</w:t>
      </w:r>
    </w:p>
    <w:p w:rsidR="006E285B" w:rsidRPr="006E285B" w:rsidRDefault="006E285B" w:rsidP="006E285B">
      <w:pPr>
        <w:pStyle w:val="a5"/>
        <w:numPr>
          <w:ilvl w:val="0"/>
          <w:numId w:val="3"/>
        </w:numPr>
        <w:shd w:val="clear" w:color="auto" w:fill="FFFFFF"/>
        <w:spacing w:before="86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6E2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знаний  и </w:t>
      </w:r>
      <w:r w:rsidRPr="006E28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умений по самоанализу и </w:t>
      </w:r>
      <w:proofErr w:type="spellStart"/>
      <w:r w:rsidRPr="006E28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саморегуляции</w:t>
      </w:r>
      <w:proofErr w:type="spellEnd"/>
      <w:r w:rsidRPr="006E285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жизнедеятельности.  </w:t>
      </w:r>
    </w:p>
    <w:p w:rsidR="006E285B" w:rsidRPr="006E285B" w:rsidRDefault="006E285B" w:rsidP="006E285B">
      <w:pPr>
        <w:shd w:val="clear" w:color="auto" w:fill="FFFFFF"/>
        <w:spacing w:before="413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E38" w:rsidRPr="00176EF6" w:rsidRDefault="007F3E38" w:rsidP="00176E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F3E38" w:rsidRPr="00176EF6" w:rsidSect="007F3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77C"/>
    <w:multiLevelType w:val="hybridMultilevel"/>
    <w:tmpl w:val="57049108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00C56D2"/>
    <w:multiLevelType w:val="hybridMultilevel"/>
    <w:tmpl w:val="D8F4A73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57CF5C0E"/>
    <w:multiLevelType w:val="hybridMultilevel"/>
    <w:tmpl w:val="97669CD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E6"/>
    <w:rsid w:val="001102BF"/>
    <w:rsid w:val="00176EF6"/>
    <w:rsid w:val="00190550"/>
    <w:rsid w:val="00196088"/>
    <w:rsid w:val="003757B1"/>
    <w:rsid w:val="004E218D"/>
    <w:rsid w:val="005D6AE6"/>
    <w:rsid w:val="006E285B"/>
    <w:rsid w:val="007F3E38"/>
    <w:rsid w:val="00843932"/>
    <w:rsid w:val="00853343"/>
    <w:rsid w:val="00CE15BD"/>
    <w:rsid w:val="00CF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1A0161-989B-47CA-BC12-5CBF59F1110C}" type="doc">
      <dgm:prSet loTypeId="urn:microsoft.com/office/officeart/2005/8/layout/radial4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6EA430F-EA16-41ED-AEBC-3B1C353E99EA}">
      <dgm:prSet phldrT="[Текст]"/>
      <dgm:spPr/>
      <dgm:t>
        <a:bodyPr/>
        <a:lstStyle/>
        <a:p>
          <a:r>
            <a:rPr lang="ru-RU"/>
            <a:t>Компоненты процесса</a:t>
          </a:r>
        </a:p>
        <a:p>
          <a:r>
            <a:rPr lang="ru-RU"/>
            <a:t>адаптации</a:t>
          </a:r>
        </a:p>
      </dgm:t>
    </dgm:pt>
    <dgm:pt modelId="{030B17C6-F1F4-4812-A052-36E34E3EBC46}" type="parTrans" cxnId="{B73B5C08-B1CE-42E8-832F-970C9BA22E23}">
      <dgm:prSet/>
      <dgm:spPr/>
      <dgm:t>
        <a:bodyPr/>
        <a:lstStyle/>
        <a:p>
          <a:endParaRPr lang="ru-RU"/>
        </a:p>
      </dgm:t>
    </dgm:pt>
    <dgm:pt modelId="{B0554783-1381-4F99-B23B-20DC4C27DC53}" type="sibTrans" cxnId="{B73B5C08-B1CE-42E8-832F-970C9BA22E23}">
      <dgm:prSet/>
      <dgm:spPr/>
      <dgm:t>
        <a:bodyPr/>
        <a:lstStyle/>
        <a:p>
          <a:endParaRPr lang="ru-RU"/>
        </a:p>
      </dgm:t>
    </dgm:pt>
    <dgm:pt modelId="{709409C5-6B6C-4991-BEAC-F445686CA450}">
      <dgm:prSet phldrT="[Текст]"/>
      <dgm:spPr/>
      <dgm:t>
        <a:bodyPr/>
        <a:lstStyle/>
        <a:p>
          <a:r>
            <a:rPr lang="ru-RU"/>
            <a:t>Социальная адаптация</a:t>
          </a:r>
        </a:p>
      </dgm:t>
    </dgm:pt>
    <dgm:pt modelId="{59038F1B-DAD8-4D52-A958-3BF50C551B0A}" type="parTrans" cxnId="{6DCFED4C-74B4-412F-9F76-54D09C8BA292}">
      <dgm:prSet/>
      <dgm:spPr/>
      <dgm:t>
        <a:bodyPr/>
        <a:lstStyle/>
        <a:p>
          <a:endParaRPr lang="ru-RU"/>
        </a:p>
      </dgm:t>
    </dgm:pt>
    <dgm:pt modelId="{3D30FBAB-84F8-4D65-B429-0517CF951AA7}" type="sibTrans" cxnId="{6DCFED4C-74B4-412F-9F76-54D09C8BA292}">
      <dgm:prSet/>
      <dgm:spPr/>
      <dgm:t>
        <a:bodyPr/>
        <a:lstStyle/>
        <a:p>
          <a:endParaRPr lang="ru-RU"/>
        </a:p>
      </dgm:t>
    </dgm:pt>
    <dgm:pt modelId="{0E75A710-C8E7-49AD-B5D1-EDEDD33C0D79}">
      <dgm:prSet phldrT="[Текст]"/>
      <dgm:spPr/>
      <dgm:t>
        <a:bodyPr/>
        <a:lstStyle/>
        <a:p>
          <a:r>
            <a:rPr lang="ru-RU"/>
            <a:t>Психофизиологическая</a:t>
          </a:r>
        </a:p>
        <a:p>
          <a:r>
            <a:rPr lang="ru-RU"/>
            <a:t>адаптация</a:t>
          </a:r>
        </a:p>
      </dgm:t>
    </dgm:pt>
    <dgm:pt modelId="{728E5062-022B-4D70-AA2D-E3859458EBD9}" type="parTrans" cxnId="{2AB26FCC-D290-443B-939B-7BCB0716F285}">
      <dgm:prSet/>
      <dgm:spPr/>
      <dgm:t>
        <a:bodyPr/>
        <a:lstStyle/>
        <a:p>
          <a:endParaRPr lang="ru-RU"/>
        </a:p>
      </dgm:t>
    </dgm:pt>
    <dgm:pt modelId="{78F77F7D-3F0F-4A41-9C1E-111E28D6521A}" type="sibTrans" cxnId="{2AB26FCC-D290-443B-939B-7BCB0716F285}">
      <dgm:prSet/>
      <dgm:spPr/>
      <dgm:t>
        <a:bodyPr/>
        <a:lstStyle/>
        <a:p>
          <a:endParaRPr lang="ru-RU"/>
        </a:p>
      </dgm:t>
    </dgm:pt>
    <dgm:pt modelId="{5C99E8E1-C335-437F-A966-692866EDFB31}">
      <dgm:prSet phldrT="[Текст]"/>
      <dgm:spPr/>
      <dgm:t>
        <a:bodyPr/>
        <a:lstStyle/>
        <a:p>
          <a:r>
            <a:rPr lang="ru-RU"/>
            <a:t>Профессиональная адаптация</a:t>
          </a:r>
        </a:p>
      </dgm:t>
    </dgm:pt>
    <dgm:pt modelId="{24803885-1D6A-40E6-9C0B-38630A1B9D15}" type="parTrans" cxnId="{CA797B1D-4B9D-4BD9-B5CD-67C92B09E6FC}">
      <dgm:prSet/>
      <dgm:spPr/>
      <dgm:t>
        <a:bodyPr/>
        <a:lstStyle/>
        <a:p>
          <a:endParaRPr lang="ru-RU"/>
        </a:p>
      </dgm:t>
    </dgm:pt>
    <dgm:pt modelId="{F63A49F4-F468-43DC-8286-14D2BD6126CE}" type="sibTrans" cxnId="{CA797B1D-4B9D-4BD9-B5CD-67C92B09E6FC}">
      <dgm:prSet/>
      <dgm:spPr/>
      <dgm:t>
        <a:bodyPr/>
        <a:lstStyle/>
        <a:p>
          <a:endParaRPr lang="ru-RU"/>
        </a:p>
      </dgm:t>
    </dgm:pt>
    <dgm:pt modelId="{B1583CE8-19D6-4164-8D5D-1D3FB31CB415}" type="pres">
      <dgm:prSet presAssocID="{921A0161-989B-47CA-BC12-5CBF59F1110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A3654E-7CCB-4522-837C-8395AF8D6A04}" type="pres">
      <dgm:prSet presAssocID="{86EA430F-EA16-41ED-AEBC-3B1C353E99EA}" presName="centerShape" presStyleLbl="node0" presStyleIdx="0" presStyleCnt="1"/>
      <dgm:spPr/>
      <dgm:t>
        <a:bodyPr/>
        <a:lstStyle/>
        <a:p>
          <a:endParaRPr lang="ru-RU"/>
        </a:p>
      </dgm:t>
    </dgm:pt>
    <dgm:pt modelId="{3B02B7F9-C48D-4404-B650-388E742C10DE}" type="pres">
      <dgm:prSet presAssocID="{59038F1B-DAD8-4D52-A958-3BF50C551B0A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844CEB2-0D6A-4C5E-B3B3-5D08C6D87BD2}" type="pres">
      <dgm:prSet presAssocID="{709409C5-6B6C-4991-BEAC-F445686CA45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5161A-517A-4526-B2AA-685596FF4D9E}" type="pres">
      <dgm:prSet presAssocID="{728E5062-022B-4D70-AA2D-E3859458EBD9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21D7817E-A66B-477F-BD03-FFFF6BF0DA0D}" type="pres">
      <dgm:prSet presAssocID="{0E75A710-C8E7-49AD-B5D1-EDEDD33C0D7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745651-F7E1-4CBB-BF5B-9B69C3387448}" type="pres">
      <dgm:prSet presAssocID="{24803885-1D6A-40E6-9C0B-38630A1B9D15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3E7EA57A-83EB-4F98-8745-43EB7FA78DF5}" type="pres">
      <dgm:prSet presAssocID="{5C99E8E1-C335-437F-A966-692866EDFB3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538349-6E15-4FF0-AED7-8A1B6A29CFCA}" type="presOf" srcId="{709409C5-6B6C-4991-BEAC-F445686CA450}" destId="{B844CEB2-0D6A-4C5E-B3B3-5D08C6D87BD2}" srcOrd="0" destOrd="0" presId="urn:microsoft.com/office/officeart/2005/8/layout/radial4"/>
    <dgm:cxn modelId="{929FEB6D-C8B8-4FB9-95BC-E30DE4D7DC2D}" type="presOf" srcId="{0E75A710-C8E7-49AD-B5D1-EDEDD33C0D79}" destId="{21D7817E-A66B-477F-BD03-FFFF6BF0DA0D}" srcOrd="0" destOrd="0" presId="urn:microsoft.com/office/officeart/2005/8/layout/radial4"/>
    <dgm:cxn modelId="{AE06BF3A-73B4-411E-AA2D-8238B9FDB8ED}" type="presOf" srcId="{86EA430F-EA16-41ED-AEBC-3B1C353E99EA}" destId="{63A3654E-7CCB-4522-837C-8395AF8D6A04}" srcOrd="0" destOrd="0" presId="urn:microsoft.com/office/officeart/2005/8/layout/radial4"/>
    <dgm:cxn modelId="{6DCFED4C-74B4-412F-9F76-54D09C8BA292}" srcId="{86EA430F-EA16-41ED-AEBC-3B1C353E99EA}" destId="{709409C5-6B6C-4991-BEAC-F445686CA450}" srcOrd="0" destOrd="0" parTransId="{59038F1B-DAD8-4D52-A958-3BF50C551B0A}" sibTransId="{3D30FBAB-84F8-4D65-B429-0517CF951AA7}"/>
    <dgm:cxn modelId="{B73B5C08-B1CE-42E8-832F-970C9BA22E23}" srcId="{921A0161-989B-47CA-BC12-5CBF59F1110C}" destId="{86EA430F-EA16-41ED-AEBC-3B1C353E99EA}" srcOrd="0" destOrd="0" parTransId="{030B17C6-F1F4-4812-A052-36E34E3EBC46}" sibTransId="{B0554783-1381-4F99-B23B-20DC4C27DC53}"/>
    <dgm:cxn modelId="{460E792A-0088-4A45-90B2-67693AD8C75B}" type="presOf" srcId="{59038F1B-DAD8-4D52-A958-3BF50C551B0A}" destId="{3B02B7F9-C48D-4404-B650-388E742C10DE}" srcOrd="0" destOrd="0" presId="urn:microsoft.com/office/officeart/2005/8/layout/radial4"/>
    <dgm:cxn modelId="{2AB26FCC-D290-443B-939B-7BCB0716F285}" srcId="{86EA430F-EA16-41ED-AEBC-3B1C353E99EA}" destId="{0E75A710-C8E7-49AD-B5D1-EDEDD33C0D79}" srcOrd="1" destOrd="0" parTransId="{728E5062-022B-4D70-AA2D-E3859458EBD9}" sibTransId="{78F77F7D-3F0F-4A41-9C1E-111E28D6521A}"/>
    <dgm:cxn modelId="{AD5E1825-BC30-4848-8470-5B4E09BEF6E1}" type="presOf" srcId="{728E5062-022B-4D70-AA2D-E3859458EBD9}" destId="{DC65161A-517A-4526-B2AA-685596FF4D9E}" srcOrd="0" destOrd="0" presId="urn:microsoft.com/office/officeart/2005/8/layout/radial4"/>
    <dgm:cxn modelId="{EAEA64C1-50FB-4C03-9847-767CA22604E0}" type="presOf" srcId="{921A0161-989B-47CA-BC12-5CBF59F1110C}" destId="{B1583CE8-19D6-4164-8D5D-1D3FB31CB415}" srcOrd="0" destOrd="0" presId="urn:microsoft.com/office/officeart/2005/8/layout/radial4"/>
    <dgm:cxn modelId="{CA797B1D-4B9D-4BD9-B5CD-67C92B09E6FC}" srcId="{86EA430F-EA16-41ED-AEBC-3B1C353E99EA}" destId="{5C99E8E1-C335-437F-A966-692866EDFB31}" srcOrd="2" destOrd="0" parTransId="{24803885-1D6A-40E6-9C0B-38630A1B9D15}" sibTransId="{F63A49F4-F468-43DC-8286-14D2BD6126CE}"/>
    <dgm:cxn modelId="{8C23F6C8-BAD8-4D23-AFF3-A1DF2AD7FD40}" type="presOf" srcId="{5C99E8E1-C335-437F-A966-692866EDFB31}" destId="{3E7EA57A-83EB-4F98-8745-43EB7FA78DF5}" srcOrd="0" destOrd="0" presId="urn:microsoft.com/office/officeart/2005/8/layout/radial4"/>
    <dgm:cxn modelId="{4C09F184-2955-47A7-AD25-4B6A4E854987}" type="presOf" srcId="{24803885-1D6A-40E6-9C0B-38630A1B9D15}" destId="{88745651-F7E1-4CBB-BF5B-9B69C3387448}" srcOrd="0" destOrd="0" presId="urn:microsoft.com/office/officeart/2005/8/layout/radial4"/>
    <dgm:cxn modelId="{C954985A-48F6-420F-BD1A-98642AF0D518}" type="presParOf" srcId="{B1583CE8-19D6-4164-8D5D-1D3FB31CB415}" destId="{63A3654E-7CCB-4522-837C-8395AF8D6A04}" srcOrd="0" destOrd="0" presId="urn:microsoft.com/office/officeart/2005/8/layout/radial4"/>
    <dgm:cxn modelId="{9ACB06BF-663E-41A1-8E32-EA40409AF6FF}" type="presParOf" srcId="{B1583CE8-19D6-4164-8D5D-1D3FB31CB415}" destId="{3B02B7F9-C48D-4404-B650-388E742C10DE}" srcOrd="1" destOrd="0" presId="urn:microsoft.com/office/officeart/2005/8/layout/radial4"/>
    <dgm:cxn modelId="{A267B25E-C7C5-45F5-AF16-E52EEB46B235}" type="presParOf" srcId="{B1583CE8-19D6-4164-8D5D-1D3FB31CB415}" destId="{B844CEB2-0D6A-4C5E-B3B3-5D08C6D87BD2}" srcOrd="2" destOrd="0" presId="urn:microsoft.com/office/officeart/2005/8/layout/radial4"/>
    <dgm:cxn modelId="{598AD258-FBA5-4095-85E9-32659DA221E4}" type="presParOf" srcId="{B1583CE8-19D6-4164-8D5D-1D3FB31CB415}" destId="{DC65161A-517A-4526-B2AA-685596FF4D9E}" srcOrd="3" destOrd="0" presId="urn:microsoft.com/office/officeart/2005/8/layout/radial4"/>
    <dgm:cxn modelId="{89C55948-D890-4CDB-917F-44B0114B4857}" type="presParOf" srcId="{B1583CE8-19D6-4164-8D5D-1D3FB31CB415}" destId="{21D7817E-A66B-477F-BD03-FFFF6BF0DA0D}" srcOrd="4" destOrd="0" presId="urn:microsoft.com/office/officeart/2005/8/layout/radial4"/>
    <dgm:cxn modelId="{F0F7B3D7-E979-48A6-82EE-DE1A3BB21C36}" type="presParOf" srcId="{B1583CE8-19D6-4164-8D5D-1D3FB31CB415}" destId="{88745651-F7E1-4CBB-BF5B-9B69C3387448}" srcOrd="5" destOrd="0" presId="urn:microsoft.com/office/officeart/2005/8/layout/radial4"/>
    <dgm:cxn modelId="{02F8FE89-8B10-4C73-91A0-A32F1DA72C1D}" type="presParOf" srcId="{B1583CE8-19D6-4164-8D5D-1D3FB31CB415}" destId="{3E7EA57A-83EB-4F98-8745-43EB7FA78DF5}" srcOrd="6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E158-CABB-4A9E-929C-A6C07A26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2010-01-28T04:09:00Z</dcterms:created>
  <dcterms:modified xsi:type="dcterms:W3CDTF">2010-01-28T09:46:00Z</dcterms:modified>
</cp:coreProperties>
</file>